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/>
          <w:color w:val="000000"/>
          <w:sz w:val="24"/>
        </w:rPr>
      </w:pPr>
      <w:r>
        <w:rPr>
          <w:rFonts w:hint="eastAsia" w:ascii="仿宋" w:hAnsi="仿宋" w:eastAsia="仿宋"/>
          <w:color w:val="000000"/>
          <w:sz w:val="24"/>
        </w:rPr>
        <w:t>附件1：</w:t>
      </w:r>
      <w:bookmarkStart w:id="0" w:name="_GoBack"/>
      <w:bookmarkEnd w:id="0"/>
    </w:p>
    <w:p>
      <w:pPr>
        <w:jc w:val="center"/>
        <w:rPr>
          <w:rFonts w:hint="eastAsia" w:ascii="方正小标宋简体" w:hAnsi="黑体" w:eastAsia="方正小标宋简体"/>
          <w:b/>
          <w:color w:val="000000"/>
          <w:w w:val="90"/>
          <w:sz w:val="36"/>
          <w:szCs w:val="36"/>
        </w:rPr>
      </w:pPr>
      <w:r>
        <w:rPr>
          <w:rFonts w:hint="eastAsia" w:ascii="方正小标宋简体" w:hAnsi="黑体" w:eastAsia="方正小标宋简体"/>
          <w:b/>
          <w:color w:val="000000"/>
          <w:w w:val="90"/>
          <w:sz w:val="36"/>
          <w:szCs w:val="36"/>
        </w:rPr>
        <w:t>四川文理学院2017-2018学年度</w:t>
      </w:r>
    </w:p>
    <w:p>
      <w:pPr>
        <w:jc w:val="center"/>
        <w:rPr>
          <w:rFonts w:hint="eastAsia" w:ascii="方正小标宋简体" w:hAnsi="黑体" w:eastAsia="方正小标宋简体"/>
          <w:b/>
          <w:color w:val="000000"/>
          <w:w w:val="90"/>
          <w:sz w:val="36"/>
          <w:szCs w:val="36"/>
        </w:rPr>
      </w:pPr>
      <w:r>
        <w:rPr>
          <w:rFonts w:hint="eastAsia" w:ascii="方正小标宋简体" w:hAnsi="黑体" w:eastAsia="方正小标宋简体"/>
          <w:b/>
          <w:color w:val="000000"/>
          <w:w w:val="90"/>
          <w:sz w:val="36"/>
          <w:szCs w:val="36"/>
        </w:rPr>
        <w:t>三好学生、优秀学生干部、先进班集体名额分配表</w:t>
      </w:r>
    </w:p>
    <w:tbl>
      <w:tblPr>
        <w:tblStyle w:val="3"/>
        <w:tblW w:w="8841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6"/>
        <w:gridCol w:w="1887"/>
        <w:gridCol w:w="2223"/>
        <w:gridCol w:w="20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  <w:shd w:val="clear" w:color="auto" w:fill="auto"/>
            <w:vAlign w:val="top"/>
          </w:tcPr>
          <w:p>
            <w:pPr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学院</w:t>
            </w:r>
          </w:p>
        </w:tc>
        <w:tc>
          <w:tcPr>
            <w:tcW w:w="1887" w:type="dxa"/>
            <w:shd w:val="clear" w:color="auto" w:fill="auto"/>
            <w:vAlign w:val="top"/>
          </w:tcPr>
          <w:p>
            <w:pPr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三好学生</w:t>
            </w:r>
          </w:p>
        </w:tc>
        <w:tc>
          <w:tcPr>
            <w:tcW w:w="2223" w:type="dxa"/>
            <w:shd w:val="clear" w:color="auto" w:fill="auto"/>
            <w:vAlign w:val="top"/>
          </w:tcPr>
          <w:p>
            <w:pPr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优秀学生干部</w:t>
            </w:r>
          </w:p>
        </w:tc>
        <w:tc>
          <w:tcPr>
            <w:tcW w:w="2035" w:type="dxa"/>
            <w:shd w:val="clear" w:color="auto" w:fill="auto"/>
            <w:vAlign w:val="top"/>
          </w:tcPr>
          <w:p>
            <w:pPr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先进班集体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2696" w:type="dxa"/>
            <w:shd w:val="clear" w:color="auto" w:fill="auto"/>
            <w:vAlign w:val="top"/>
          </w:tcPr>
          <w:p>
            <w:pPr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文传与传播学院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62(</w:t>
            </w:r>
            <w:r>
              <w:rPr>
                <w:rFonts w:ascii="仿宋" w:hAnsi="仿宋" w:eastAsia="仿宋"/>
                <w:color w:val="000000"/>
                <w:sz w:val="24"/>
              </w:rPr>
              <w:t>1235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)</w:t>
            </w:r>
          </w:p>
        </w:tc>
        <w:tc>
          <w:tcPr>
            <w:tcW w:w="2223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62(1235)</w:t>
            </w:r>
          </w:p>
        </w:tc>
        <w:tc>
          <w:tcPr>
            <w:tcW w:w="203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3(34个班)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2696" w:type="dxa"/>
            <w:shd w:val="clear" w:color="auto" w:fill="auto"/>
            <w:vAlign w:val="top"/>
          </w:tcPr>
          <w:p>
            <w:pPr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马克思主义学院</w:t>
            </w:r>
          </w:p>
          <w:p>
            <w:pPr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政法学院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20（</w:t>
            </w:r>
            <w:r>
              <w:rPr>
                <w:rFonts w:ascii="仿宋" w:hAnsi="仿宋" w:eastAsia="仿宋"/>
                <w:color w:val="000000"/>
                <w:sz w:val="24"/>
              </w:rPr>
              <w:t>398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）</w:t>
            </w:r>
          </w:p>
        </w:tc>
        <w:tc>
          <w:tcPr>
            <w:tcW w:w="2223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20（398）</w:t>
            </w:r>
          </w:p>
        </w:tc>
        <w:tc>
          <w:tcPr>
            <w:tcW w:w="203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1(11个班）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  <w:shd w:val="clear" w:color="auto" w:fill="auto"/>
            <w:vAlign w:val="top"/>
          </w:tcPr>
          <w:p>
            <w:pPr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外国语学院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36（720）</w:t>
            </w:r>
          </w:p>
        </w:tc>
        <w:tc>
          <w:tcPr>
            <w:tcW w:w="2223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36（720）</w:t>
            </w:r>
          </w:p>
        </w:tc>
        <w:tc>
          <w:tcPr>
            <w:tcW w:w="203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2（21个班）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696" w:type="dxa"/>
            <w:shd w:val="clear" w:color="auto" w:fill="auto"/>
            <w:vAlign w:val="top"/>
          </w:tcPr>
          <w:p>
            <w:pPr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数学学院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14（</w:t>
            </w:r>
            <w:r>
              <w:rPr>
                <w:rFonts w:ascii="仿宋" w:hAnsi="仿宋" w:eastAsia="仿宋"/>
                <w:color w:val="000000"/>
                <w:sz w:val="24"/>
              </w:rPr>
              <w:t>276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）</w:t>
            </w:r>
          </w:p>
        </w:tc>
        <w:tc>
          <w:tcPr>
            <w:tcW w:w="2223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14（276）</w:t>
            </w:r>
          </w:p>
        </w:tc>
        <w:tc>
          <w:tcPr>
            <w:tcW w:w="203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1（8个班）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  <w:shd w:val="clear" w:color="auto" w:fill="auto"/>
            <w:vAlign w:val="top"/>
          </w:tcPr>
          <w:p>
            <w:pPr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智能制造学院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63（</w:t>
            </w:r>
            <w:r>
              <w:rPr>
                <w:rFonts w:ascii="仿宋" w:hAnsi="仿宋" w:eastAsia="仿宋"/>
                <w:color w:val="000000"/>
                <w:sz w:val="24"/>
              </w:rPr>
              <w:t>1267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）</w:t>
            </w:r>
          </w:p>
        </w:tc>
        <w:tc>
          <w:tcPr>
            <w:tcW w:w="2223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63（1267）</w:t>
            </w:r>
          </w:p>
        </w:tc>
        <w:tc>
          <w:tcPr>
            <w:tcW w:w="203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4（36个班）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  <w:shd w:val="clear" w:color="auto" w:fill="auto"/>
            <w:vAlign w:val="top"/>
          </w:tcPr>
          <w:p>
            <w:pPr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化学化工学院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30（</w:t>
            </w:r>
            <w:r>
              <w:rPr>
                <w:rFonts w:ascii="仿宋" w:hAnsi="仿宋" w:eastAsia="仿宋"/>
                <w:color w:val="000000"/>
                <w:sz w:val="24"/>
              </w:rPr>
              <w:t>596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）</w:t>
            </w:r>
          </w:p>
        </w:tc>
        <w:tc>
          <w:tcPr>
            <w:tcW w:w="2223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30（596）</w:t>
            </w:r>
          </w:p>
        </w:tc>
        <w:tc>
          <w:tcPr>
            <w:tcW w:w="203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1（13个班）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  <w:shd w:val="clear" w:color="auto" w:fill="auto"/>
            <w:vAlign w:val="top"/>
          </w:tcPr>
          <w:p>
            <w:pPr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音乐与演艺学院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26（</w:t>
            </w:r>
            <w:r>
              <w:rPr>
                <w:rFonts w:ascii="仿宋" w:hAnsi="仿宋" w:eastAsia="仿宋"/>
                <w:color w:val="000000"/>
                <w:sz w:val="24"/>
              </w:rPr>
              <w:t>516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）</w:t>
            </w:r>
          </w:p>
        </w:tc>
        <w:tc>
          <w:tcPr>
            <w:tcW w:w="2223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26（516）</w:t>
            </w:r>
          </w:p>
        </w:tc>
        <w:tc>
          <w:tcPr>
            <w:tcW w:w="203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1（13个班）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  <w:shd w:val="clear" w:color="auto" w:fill="auto"/>
            <w:vAlign w:val="top"/>
          </w:tcPr>
          <w:p>
            <w:pPr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美术学院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39（</w:t>
            </w:r>
            <w:r>
              <w:rPr>
                <w:rFonts w:ascii="仿宋" w:hAnsi="仿宋" w:eastAsia="仿宋"/>
                <w:color w:val="000000"/>
                <w:sz w:val="24"/>
              </w:rPr>
              <w:t>786</w:t>
            </w:r>
            <w:r>
              <w:rPr>
                <w:rFonts w:hint="eastAsia" w:ascii="仿宋" w:hAnsi="仿宋" w:eastAsia="仿宋"/>
                <w:color w:val="000000"/>
                <w:sz w:val="24"/>
              </w:rPr>
              <w:t>）</w:t>
            </w:r>
          </w:p>
        </w:tc>
        <w:tc>
          <w:tcPr>
            <w:tcW w:w="2223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39（786）</w:t>
            </w:r>
          </w:p>
        </w:tc>
        <w:tc>
          <w:tcPr>
            <w:tcW w:w="203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3（26个班）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  <w:shd w:val="clear" w:color="auto" w:fill="auto"/>
            <w:vAlign w:val="top"/>
          </w:tcPr>
          <w:p>
            <w:pPr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康养产业学院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13（262）</w:t>
            </w:r>
          </w:p>
        </w:tc>
        <w:tc>
          <w:tcPr>
            <w:tcW w:w="2223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13（262）</w:t>
            </w:r>
          </w:p>
        </w:tc>
        <w:tc>
          <w:tcPr>
            <w:tcW w:w="203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1（7个班）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  <w:shd w:val="clear" w:color="auto" w:fill="auto"/>
            <w:vAlign w:val="top"/>
          </w:tcPr>
          <w:p>
            <w:pPr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体育学院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31（614）</w:t>
            </w:r>
          </w:p>
        </w:tc>
        <w:tc>
          <w:tcPr>
            <w:tcW w:w="2223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31（614）</w:t>
            </w:r>
          </w:p>
        </w:tc>
        <w:tc>
          <w:tcPr>
            <w:tcW w:w="203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2（17个班）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  <w:shd w:val="clear" w:color="auto" w:fill="auto"/>
            <w:vAlign w:val="top"/>
          </w:tcPr>
          <w:p>
            <w:pPr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 xml:space="preserve">教师教育学院 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40（809）</w:t>
            </w:r>
          </w:p>
        </w:tc>
        <w:tc>
          <w:tcPr>
            <w:tcW w:w="2223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40（809）</w:t>
            </w:r>
          </w:p>
        </w:tc>
        <w:tc>
          <w:tcPr>
            <w:tcW w:w="203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2（21个班）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6" w:type="dxa"/>
            <w:shd w:val="clear" w:color="auto" w:fill="auto"/>
            <w:vAlign w:val="top"/>
          </w:tcPr>
          <w:p>
            <w:pPr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财经管理学院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52（1031）</w:t>
            </w:r>
          </w:p>
        </w:tc>
        <w:tc>
          <w:tcPr>
            <w:tcW w:w="2223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52（1031）</w:t>
            </w:r>
          </w:p>
        </w:tc>
        <w:tc>
          <w:tcPr>
            <w:tcW w:w="203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3（26个班）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696" w:type="dxa"/>
            <w:vMerge w:val="restart"/>
            <w:shd w:val="clear" w:color="auto" w:fill="auto"/>
            <w:vAlign w:val="top"/>
          </w:tcPr>
          <w:p>
            <w:pPr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建筑工程学院</w:t>
            </w:r>
          </w:p>
          <w:p>
            <w:pPr>
              <w:jc w:val="center"/>
              <w:rPr>
                <w:rFonts w:ascii="仿宋" w:hAnsi="仿宋" w:eastAsia="仿宋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28"/>
                <w:szCs w:val="28"/>
              </w:rPr>
              <w:t>生态旅游学院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26（527）</w:t>
            </w:r>
          </w:p>
        </w:tc>
        <w:tc>
          <w:tcPr>
            <w:tcW w:w="2223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26（527）</w:t>
            </w:r>
          </w:p>
        </w:tc>
        <w:tc>
          <w:tcPr>
            <w:tcW w:w="203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1（11个班）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696" w:type="dxa"/>
            <w:vMerge w:val="continue"/>
            <w:shd w:val="clear" w:color="auto" w:fill="auto"/>
            <w:vAlign w:val="top"/>
          </w:tcPr>
          <w:p>
            <w:pPr>
              <w:jc w:val="center"/>
              <w:rPr>
                <w:rFonts w:ascii="黑体" w:hAnsi="黑体" w:eastAsia="黑体"/>
                <w:b/>
                <w:color w:val="000000"/>
                <w:sz w:val="30"/>
                <w:szCs w:val="30"/>
              </w:rPr>
            </w:pP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17（346）</w:t>
            </w:r>
          </w:p>
        </w:tc>
        <w:tc>
          <w:tcPr>
            <w:tcW w:w="2223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17（346）</w:t>
            </w:r>
          </w:p>
        </w:tc>
        <w:tc>
          <w:tcPr>
            <w:tcW w:w="2035" w:type="dxa"/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1（8个班）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2696" w:type="dxa"/>
            <w:shd w:val="clear" w:color="auto" w:fill="auto"/>
            <w:vAlign w:val="top"/>
          </w:tcPr>
          <w:p>
            <w:pPr>
              <w:jc w:val="center"/>
              <w:rPr>
                <w:rFonts w:ascii="仿宋" w:hAnsi="仿宋" w:eastAsia="仿宋"/>
                <w:b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30"/>
                <w:szCs w:val="30"/>
              </w:rPr>
              <w:t>总计</w:t>
            </w:r>
          </w:p>
        </w:tc>
        <w:tc>
          <w:tcPr>
            <w:tcW w:w="1887" w:type="dxa"/>
            <w:shd w:val="clear" w:color="auto" w:fill="auto"/>
            <w:vAlign w:val="top"/>
          </w:tcPr>
          <w:p>
            <w:pPr>
              <w:jc w:val="center"/>
              <w:rPr>
                <w:rFonts w:ascii="仿宋" w:hAnsi="仿宋" w:eastAsia="仿宋"/>
                <w:b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30"/>
                <w:szCs w:val="30"/>
              </w:rPr>
              <w:t>469（9383</w:t>
            </w:r>
            <w:r>
              <w:rPr>
                <w:rFonts w:ascii="仿宋" w:hAnsi="仿宋" w:eastAsia="仿宋"/>
                <w:b/>
                <w:color w:val="000000"/>
                <w:sz w:val="30"/>
                <w:szCs w:val="30"/>
              </w:rPr>
              <w:t>）</w:t>
            </w:r>
          </w:p>
        </w:tc>
        <w:tc>
          <w:tcPr>
            <w:tcW w:w="2223" w:type="dxa"/>
            <w:shd w:val="clear" w:color="auto" w:fill="auto"/>
            <w:vAlign w:val="top"/>
          </w:tcPr>
          <w:p>
            <w:pPr>
              <w:jc w:val="center"/>
              <w:rPr>
                <w:rFonts w:ascii="仿宋" w:hAnsi="仿宋" w:eastAsia="仿宋"/>
                <w:b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30"/>
                <w:szCs w:val="30"/>
              </w:rPr>
              <w:t>469（9383）</w:t>
            </w:r>
          </w:p>
        </w:tc>
        <w:tc>
          <w:tcPr>
            <w:tcW w:w="2035" w:type="dxa"/>
            <w:shd w:val="clear" w:color="auto" w:fill="auto"/>
            <w:vAlign w:val="top"/>
          </w:tcPr>
          <w:p>
            <w:pPr>
              <w:jc w:val="center"/>
              <w:rPr>
                <w:rFonts w:ascii="仿宋" w:hAnsi="仿宋" w:eastAsia="仿宋"/>
                <w:b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30"/>
                <w:szCs w:val="30"/>
              </w:rPr>
              <w:t>26（252个班）</w:t>
            </w:r>
          </w:p>
        </w:tc>
      </w:tr>
    </w:tbl>
    <w:p>
      <w:pPr>
        <w:rPr>
          <w:rFonts w:hint="eastAsia" w:ascii="仿宋" w:hAnsi="仿宋" w:eastAsia="仿宋"/>
          <w:color w:val="000000"/>
          <w:szCs w:val="21"/>
        </w:rPr>
      </w:pPr>
      <w:r>
        <w:rPr>
          <w:rFonts w:hint="eastAsia" w:ascii="仿宋" w:hAnsi="仿宋" w:eastAsia="仿宋"/>
          <w:color w:val="000000"/>
          <w:szCs w:val="21"/>
        </w:rPr>
        <w:t>备注：各名额是按照小数点后的数字四舍五入的方法计算得出。</w:t>
      </w:r>
    </w:p>
    <w:p>
      <w:pPr>
        <w:rPr>
          <w:rFonts w:hint="eastAsia" w:ascii="仿宋" w:hAnsi="仿宋" w:eastAsia="仿宋"/>
          <w:color w:val="000000"/>
          <w:sz w:val="18"/>
          <w:szCs w:val="1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9B764C"/>
    <w:rsid w:val="5D9B764C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2018-10-12T03:44:00Z</dcterms:created>
  <dc:creator>王晶</dc:creator>
  <cp:lastModifiedBy>王晶</cp:lastModifiedBy>
  <dcterms:modified xsi:type="dcterms:W3CDTF">2018-10-12T03:47:33Z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